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3104" w14:textId="77777777" w:rsidR="008D18F9" w:rsidRDefault="008D18F9" w:rsidP="008D18F9">
      <w:pPr>
        <w:jc w:val="center"/>
        <w:rPr>
          <w:rFonts w:ascii="Calibri" w:hAnsi="Calibri" w:cs="Calibri"/>
          <w:b/>
        </w:rPr>
      </w:pPr>
      <w:bookmarkStart w:id="0" w:name="_Hlk108088419"/>
    </w:p>
    <w:p w14:paraId="764BBDEF" w14:textId="73592C30" w:rsidR="008D18F9" w:rsidRPr="008D18F9" w:rsidRDefault="00B36B2B" w:rsidP="008D18F9">
      <w:pPr>
        <w:jc w:val="center"/>
        <w:rPr>
          <w:rFonts w:ascii="Calibri" w:hAnsi="Calibri" w:cs="Calibri"/>
          <w:b/>
          <w:i/>
          <w:color w:val="auto"/>
        </w:rPr>
      </w:pPr>
      <w:r>
        <w:rPr>
          <w:rFonts w:ascii="Calibri" w:hAnsi="Calibri" w:cs="Calibri"/>
          <w:b/>
        </w:rPr>
        <w:t>Aufbau-</w:t>
      </w:r>
      <w:r w:rsidR="008D18F9" w:rsidRPr="008D18F9">
        <w:rPr>
          <w:rFonts w:ascii="Calibri" w:hAnsi="Calibri" w:cs="Calibri"/>
          <w:b/>
        </w:rPr>
        <w:t xml:space="preserve">Seminar für fortgeschrittene GründerInnen und Selbständige: </w:t>
      </w:r>
      <w:r w:rsidR="008D18F9" w:rsidRPr="008D18F9">
        <w:rPr>
          <w:rFonts w:ascii="Calibri" w:hAnsi="Calibri" w:cs="Calibri"/>
          <w:b/>
        </w:rPr>
        <w:br/>
      </w:r>
      <w:r w:rsidR="008D18F9" w:rsidRPr="008D18F9">
        <w:rPr>
          <w:rFonts w:ascii="Calibri" w:hAnsi="Calibri" w:cs="Calibri"/>
          <w:b/>
          <w:i/>
        </w:rPr>
        <w:t xml:space="preserve">Auf Augenhöhe mit </w:t>
      </w:r>
      <w:proofErr w:type="spellStart"/>
      <w:r w:rsidR="008D18F9" w:rsidRPr="008D18F9">
        <w:rPr>
          <w:rFonts w:ascii="Calibri" w:hAnsi="Calibri" w:cs="Calibri"/>
          <w:b/>
          <w:i/>
        </w:rPr>
        <w:t>Kund</w:t>
      </w:r>
      <w:r w:rsidR="005F747B">
        <w:rPr>
          <w:rFonts w:ascii="Calibri" w:hAnsi="Calibri" w:cs="Calibri"/>
          <w:b/>
          <w:i/>
        </w:rPr>
        <w:t>:innen</w:t>
      </w:r>
      <w:proofErr w:type="spellEnd"/>
      <w:r w:rsidR="008D18F9" w:rsidRPr="008D18F9">
        <w:rPr>
          <w:rFonts w:ascii="Calibri" w:hAnsi="Calibri" w:cs="Calibri"/>
          <w:b/>
          <w:i/>
        </w:rPr>
        <w:t xml:space="preserve"> verhandeln und mit Spaß akquirieren</w:t>
      </w:r>
    </w:p>
    <w:p w14:paraId="52C26126" w14:textId="77777777" w:rsidR="008D18F9" w:rsidRPr="008D18F9" w:rsidRDefault="008D18F9" w:rsidP="008D18F9">
      <w:pPr>
        <w:rPr>
          <w:rFonts w:ascii="Calibri" w:hAnsi="Calibri" w:cs="Calibri"/>
          <w:b/>
        </w:rPr>
      </w:pPr>
    </w:p>
    <w:p w14:paraId="0615DB3B" w14:textId="7265C889" w:rsidR="008D18F9" w:rsidRPr="008D18F9" w:rsidRDefault="008D18F9" w:rsidP="008D18F9">
      <w:pPr>
        <w:rPr>
          <w:rFonts w:ascii="Calibri" w:hAnsi="Calibri" w:cs="Calibri"/>
          <w:sz w:val="22"/>
          <w:szCs w:val="22"/>
        </w:rPr>
      </w:pPr>
      <w:r w:rsidRPr="008D18F9">
        <w:rPr>
          <w:rFonts w:ascii="Calibri" w:hAnsi="Calibri" w:cs="Calibri"/>
          <w:b/>
          <w:sz w:val="22"/>
          <w:szCs w:val="22"/>
        </w:rPr>
        <w:t xml:space="preserve">Termin: </w:t>
      </w:r>
      <w:r w:rsidRPr="008D18F9">
        <w:rPr>
          <w:rFonts w:ascii="Calibri" w:hAnsi="Calibri" w:cs="Calibri"/>
          <w:b/>
          <w:sz w:val="22"/>
          <w:szCs w:val="22"/>
        </w:rPr>
        <w:br/>
        <w:t>D</w:t>
      </w:r>
      <w:r>
        <w:rPr>
          <w:rFonts w:ascii="Calibri" w:hAnsi="Calibri" w:cs="Calibri"/>
          <w:b/>
          <w:sz w:val="22"/>
          <w:szCs w:val="22"/>
        </w:rPr>
        <w:t xml:space="preserve">onnerstag 01.09. </w:t>
      </w:r>
      <w:r w:rsidRPr="008D18F9">
        <w:rPr>
          <w:rFonts w:ascii="Calibri" w:hAnsi="Calibri" w:cs="Calibri"/>
          <w:b/>
          <w:sz w:val="22"/>
          <w:szCs w:val="22"/>
        </w:rPr>
        <w:t xml:space="preserve">bis </w:t>
      </w:r>
      <w:r>
        <w:rPr>
          <w:rFonts w:ascii="Calibri" w:hAnsi="Calibri" w:cs="Calibri"/>
          <w:b/>
          <w:sz w:val="22"/>
          <w:szCs w:val="22"/>
        </w:rPr>
        <w:t>Freitag 0</w:t>
      </w:r>
      <w:r w:rsidR="005F747B">
        <w:rPr>
          <w:rFonts w:ascii="Calibri" w:hAnsi="Calibri" w:cs="Calibri"/>
          <w:b/>
          <w:sz w:val="22"/>
          <w:szCs w:val="22"/>
        </w:rPr>
        <w:t>2</w:t>
      </w:r>
      <w:r>
        <w:rPr>
          <w:rFonts w:ascii="Calibri" w:hAnsi="Calibri" w:cs="Calibri"/>
          <w:b/>
          <w:sz w:val="22"/>
          <w:szCs w:val="22"/>
        </w:rPr>
        <w:t>.09.2022</w:t>
      </w:r>
      <w:r w:rsidRPr="008D18F9">
        <w:rPr>
          <w:rFonts w:ascii="Calibri" w:hAnsi="Calibri" w:cs="Calibri"/>
          <w:bCs/>
          <w:sz w:val="22"/>
          <w:szCs w:val="22"/>
        </w:rPr>
        <w:t>,</w:t>
      </w:r>
      <w:r w:rsidRPr="008D18F9">
        <w:rPr>
          <w:rFonts w:ascii="Calibri" w:hAnsi="Calibri" w:cs="Calibri"/>
          <w:sz w:val="22"/>
          <w:szCs w:val="22"/>
        </w:rPr>
        <w:t xml:space="preserve"> jeweils von 9:30 – </w:t>
      </w:r>
      <w:r>
        <w:rPr>
          <w:rFonts w:ascii="Calibri" w:hAnsi="Calibri" w:cs="Calibri"/>
          <w:sz w:val="22"/>
          <w:szCs w:val="22"/>
        </w:rPr>
        <w:t xml:space="preserve"> ca. </w:t>
      </w:r>
      <w:r w:rsidRPr="008D18F9">
        <w:rPr>
          <w:rFonts w:ascii="Calibri" w:hAnsi="Calibri" w:cs="Calibri"/>
          <w:sz w:val="22"/>
          <w:szCs w:val="22"/>
        </w:rPr>
        <w:t>1</w:t>
      </w:r>
      <w:r w:rsidR="00AF71EC">
        <w:rPr>
          <w:rFonts w:ascii="Calibri" w:hAnsi="Calibri" w:cs="Calibri"/>
          <w:sz w:val="22"/>
          <w:szCs w:val="22"/>
        </w:rPr>
        <w:t>6</w:t>
      </w:r>
      <w:r w:rsidRPr="008D18F9">
        <w:rPr>
          <w:rFonts w:ascii="Calibri" w:hAnsi="Calibri" w:cs="Calibri"/>
          <w:sz w:val="22"/>
          <w:szCs w:val="22"/>
        </w:rPr>
        <w:t>:</w:t>
      </w:r>
      <w:r w:rsidR="00AF71EC">
        <w:rPr>
          <w:rFonts w:ascii="Calibri" w:hAnsi="Calibri" w:cs="Calibri"/>
          <w:sz w:val="22"/>
          <w:szCs w:val="22"/>
        </w:rPr>
        <w:t>0</w:t>
      </w:r>
      <w:r w:rsidRPr="008D18F9">
        <w:rPr>
          <w:rFonts w:ascii="Calibri" w:hAnsi="Calibri" w:cs="Calibri"/>
          <w:sz w:val="22"/>
          <w:szCs w:val="22"/>
        </w:rPr>
        <w:t>0 Uhr</w:t>
      </w:r>
      <w:r w:rsidRPr="008D18F9">
        <w:rPr>
          <w:rFonts w:ascii="Calibri" w:hAnsi="Calibri" w:cs="Calibri"/>
          <w:sz w:val="22"/>
          <w:szCs w:val="22"/>
        </w:rPr>
        <w:br/>
        <w:t>(beide Tage gehören zusammen)</w:t>
      </w:r>
    </w:p>
    <w:p w14:paraId="0F88138B" w14:textId="77777777" w:rsidR="008D18F9" w:rsidRPr="008D18F9" w:rsidRDefault="008D18F9" w:rsidP="008D18F9">
      <w:pPr>
        <w:ind w:left="2124" w:hanging="2124"/>
        <w:rPr>
          <w:rFonts w:ascii="Calibri" w:hAnsi="Calibri" w:cs="Calibri"/>
          <w:sz w:val="22"/>
          <w:szCs w:val="22"/>
        </w:rPr>
      </w:pPr>
    </w:p>
    <w:p w14:paraId="6050C172" w14:textId="77777777" w:rsidR="006E72C7" w:rsidRPr="00E213E4" w:rsidRDefault="006E72C7" w:rsidP="006E72C7">
      <w:pPr>
        <w:rPr>
          <w:rFonts w:ascii="Calibri" w:hAnsi="Calibri" w:cs="Calibri"/>
          <w:bCs/>
          <w:sz w:val="22"/>
          <w:szCs w:val="22"/>
        </w:rPr>
      </w:pPr>
      <w:r w:rsidRPr="00E213E4">
        <w:rPr>
          <w:rFonts w:ascii="Calibri" w:hAnsi="Calibri" w:cs="Calibri"/>
          <w:b/>
          <w:sz w:val="22"/>
          <w:szCs w:val="22"/>
        </w:rPr>
        <w:t xml:space="preserve">Ort: </w:t>
      </w:r>
      <w:bookmarkStart w:id="1" w:name="_Hlk95145251"/>
      <w:r w:rsidRPr="00E213E4">
        <w:rPr>
          <w:rFonts w:ascii="Calibri" w:hAnsi="Calibri" w:cs="Calibri"/>
          <w:b/>
          <w:sz w:val="22"/>
          <w:szCs w:val="22"/>
        </w:rPr>
        <w:t xml:space="preserve">ONLINE via Zoom </w:t>
      </w:r>
      <w:r w:rsidRPr="00E213E4">
        <w:rPr>
          <w:rFonts w:ascii="Calibri" w:hAnsi="Calibri" w:cs="Calibri"/>
          <w:bCs/>
          <w:sz w:val="22"/>
          <w:szCs w:val="22"/>
        </w:rPr>
        <w:t>(der Link wird ihnen rechtzeitig vorher zugesendet)</w:t>
      </w:r>
      <w:bookmarkEnd w:id="1"/>
    </w:p>
    <w:p w14:paraId="151A2D00" w14:textId="77777777" w:rsidR="006E72C7" w:rsidRPr="00E213E4" w:rsidRDefault="006E72C7" w:rsidP="006E72C7">
      <w:pPr>
        <w:rPr>
          <w:rFonts w:ascii="Calibri" w:hAnsi="Calibri" w:cs="Calibri"/>
          <w:b/>
          <w:sz w:val="22"/>
          <w:szCs w:val="22"/>
        </w:rPr>
      </w:pPr>
    </w:p>
    <w:p w14:paraId="283D12C6" w14:textId="77777777" w:rsidR="006E72C7" w:rsidRPr="00E213E4" w:rsidRDefault="006E72C7" w:rsidP="006E72C7">
      <w:pPr>
        <w:rPr>
          <w:rFonts w:ascii="Calibri" w:hAnsi="Calibri" w:cs="Calibri"/>
          <w:b/>
          <w:sz w:val="22"/>
          <w:szCs w:val="22"/>
        </w:rPr>
      </w:pPr>
      <w:r w:rsidRPr="00E213E4">
        <w:rPr>
          <w:rFonts w:ascii="Calibri" w:hAnsi="Calibri" w:cs="Calibri"/>
          <w:b/>
          <w:sz w:val="22"/>
          <w:szCs w:val="22"/>
        </w:rPr>
        <w:t>Veranstalter:</w:t>
      </w:r>
    </w:p>
    <w:p w14:paraId="4A05EB21" w14:textId="77777777" w:rsidR="006E72C7" w:rsidRPr="00E213E4" w:rsidRDefault="006E72C7" w:rsidP="006E72C7">
      <w:pPr>
        <w:rPr>
          <w:rFonts w:ascii="Calibri" w:hAnsi="Calibri" w:cs="Calibri"/>
          <w:sz w:val="22"/>
          <w:szCs w:val="22"/>
        </w:rPr>
      </w:pPr>
      <w:r w:rsidRPr="00E213E4">
        <w:rPr>
          <w:rFonts w:ascii="Calibri" w:hAnsi="Calibri" w:cs="Calibri"/>
          <w:sz w:val="22"/>
          <w:szCs w:val="22"/>
        </w:rPr>
        <w:t xml:space="preserve">IFD Selbständigkeit - </w:t>
      </w:r>
      <w:proofErr w:type="spellStart"/>
      <w:r w:rsidRPr="00E213E4">
        <w:rPr>
          <w:rFonts w:ascii="Calibri" w:hAnsi="Calibri" w:cs="Calibri"/>
          <w:sz w:val="22"/>
          <w:szCs w:val="22"/>
        </w:rPr>
        <w:t>enterability</w:t>
      </w:r>
      <w:proofErr w:type="spellEnd"/>
    </w:p>
    <w:p w14:paraId="601A297A" w14:textId="77777777" w:rsidR="006E72C7" w:rsidRPr="00E213E4" w:rsidRDefault="006E72C7" w:rsidP="006E72C7">
      <w:pPr>
        <w:rPr>
          <w:rFonts w:ascii="Calibri" w:hAnsi="Calibri" w:cs="Calibri"/>
          <w:sz w:val="22"/>
          <w:szCs w:val="22"/>
        </w:rPr>
      </w:pPr>
      <w:r w:rsidRPr="00E213E4">
        <w:rPr>
          <w:rFonts w:ascii="Calibri" w:hAnsi="Calibri" w:cs="Calibri"/>
          <w:sz w:val="22"/>
          <w:szCs w:val="22"/>
        </w:rPr>
        <w:t xml:space="preserve">social </w:t>
      </w:r>
      <w:proofErr w:type="spellStart"/>
      <w:r w:rsidRPr="00E213E4">
        <w:rPr>
          <w:rFonts w:ascii="Calibri" w:hAnsi="Calibri" w:cs="Calibri"/>
          <w:sz w:val="22"/>
          <w:szCs w:val="22"/>
        </w:rPr>
        <w:t>impact</w:t>
      </w:r>
      <w:proofErr w:type="spellEnd"/>
      <w:r w:rsidRPr="00E213E4">
        <w:rPr>
          <w:rFonts w:ascii="Calibri" w:hAnsi="Calibri" w:cs="Calibri"/>
          <w:sz w:val="22"/>
          <w:szCs w:val="22"/>
        </w:rPr>
        <w:t xml:space="preserve"> gGmbH</w:t>
      </w:r>
    </w:p>
    <w:p w14:paraId="66B61B03" w14:textId="77777777" w:rsidR="006E72C7" w:rsidRPr="00E213E4" w:rsidRDefault="006E72C7" w:rsidP="006E72C7">
      <w:pPr>
        <w:rPr>
          <w:rFonts w:ascii="Calibri" w:hAnsi="Calibri" w:cs="Calibri"/>
          <w:sz w:val="22"/>
          <w:szCs w:val="22"/>
        </w:rPr>
      </w:pPr>
      <w:r w:rsidRPr="00E213E4">
        <w:rPr>
          <w:rFonts w:ascii="Calibri" w:hAnsi="Calibri" w:cs="Calibri"/>
          <w:sz w:val="22"/>
          <w:szCs w:val="22"/>
        </w:rPr>
        <w:t xml:space="preserve">Glogauer </w:t>
      </w:r>
      <w:proofErr w:type="spellStart"/>
      <w:r w:rsidRPr="00E213E4">
        <w:rPr>
          <w:rFonts w:ascii="Calibri" w:hAnsi="Calibri" w:cs="Calibri"/>
          <w:sz w:val="22"/>
          <w:szCs w:val="22"/>
        </w:rPr>
        <w:t>Strasse</w:t>
      </w:r>
      <w:proofErr w:type="spellEnd"/>
      <w:r w:rsidRPr="00E213E4">
        <w:rPr>
          <w:rFonts w:ascii="Calibri" w:hAnsi="Calibri" w:cs="Calibri"/>
          <w:sz w:val="22"/>
          <w:szCs w:val="22"/>
        </w:rPr>
        <w:t xml:space="preserve"> 21</w:t>
      </w:r>
    </w:p>
    <w:p w14:paraId="73373F4B" w14:textId="77777777" w:rsidR="006E72C7" w:rsidRPr="00E213E4" w:rsidRDefault="006E72C7" w:rsidP="006E72C7">
      <w:pPr>
        <w:rPr>
          <w:rFonts w:ascii="Calibri" w:hAnsi="Calibri" w:cs="Calibri"/>
          <w:sz w:val="22"/>
          <w:szCs w:val="22"/>
        </w:rPr>
      </w:pPr>
      <w:r w:rsidRPr="00E213E4">
        <w:rPr>
          <w:rFonts w:ascii="Calibri" w:hAnsi="Calibri" w:cs="Calibri"/>
          <w:sz w:val="22"/>
          <w:szCs w:val="22"/>
        </w:rPr>
        <w:t>Hofeinfahrt, 1. Hof rechts, 2. OG, Fahrstuhl (barrierefrei)</w:t>
      </w:r>
    </w:p>
    <w:p w14:paraId="29840E18" w14:textId="77777777" w:rsidR="006E72C7" w:rsidRPr="00E213E4" w:rsidRDefault="006E72C7" w:rsidP="006E72C7">
      <w:pPr>
        <w:rPr>
          <w:rFonts w:ascii="Calibri" w:hAnsi="Calibri" w:cs="Calibri"/>
          <w:sz w:val="22"/>
          <w:szCs w:val="22"/>
        </w:rPr>
      </w:pPr>
      <w:r w:rsidRPr="00E213E4">
        <w:rPr>
          <w:rFonts w:ascii="Calibri" w:hAnsi="Calibri" w:cs="Calibri"/>
          <w:sz w:val="22"/>
          <w:szCs w:val="22"/>
        </w:rPr>
        <w:t>10999 Berlin - U-Bhf.: Hermannplatz mit Busanbindung</w:t>
      </w:r>
      <w:r w:rsidRPr="00E213E4">
        <w:rPr>
          <w:rFonts w:ascii="Calibri" w:hAnsi="Calibri" w:cs="Calibri"/>
          <w:sz w:val="22"/>
          <w:szCs w:val="22"/>
        </w:rPr>
        <w:br/>
      </w:r>
    </w:p>
    <w:p w14:paraId="095412E0" w14:textId="77777777" w:rsidR="008D18F9" w:rsidRPr="008D18F9" w:rsidRDefault="008D18F9" w:rsidP="008D18F9">
      <w:pPr>
        <w:rPr>
          <w:rFonts w:ascii="Calibri" w:hAnsi="Calibri" w:cs="Calibri"/>
          <w:b/>
          <w:sz w:val="22"/>
          <w:szCs w:val="22"/>
        </w:rPr>
      </w:pPr>
      <w:r w:rsidRPr="008D18F9">
        <w:rPr>
          <w:rFonts w:ascii="Calibri" w:hAnsi="Calibri" w:cs="Calibri"/>
          <w:b/>
          <w:sz w:val="22"/>
          <w:szCs w:val="22"/>
        </w:rPr>
        <w:t xml:space="preserve">Inhalte und Ziele dieses Seminars: </w:t>
      </w:r>
    </w:p>
    <w:p w14:paraId="7964CA0D" w14:textId="77777777" w:rsidR="008D18F9" w:rsidRPr="008D18F9" w:rsidRDefault="008D18F9" w:rsidP="008D18F9">
      <w:pPr>
        <w:tabs>
          <w:tab w:val="left" w:pos="9781"/>
        </w:tabs>
        <w:spacing w:line="276" w:lineRule="auto"/>
        <w:rPr>
          <w:rFonts w:ascii="Calibri" w:hAnsi="Calibri" w:cs="Calibri"/>
          <w:sz w:val="22"/>
          <w:szCs w:val="22"/>
        </w:rPr>
      </w:pPr>
      <w:r w:rsidRPr="008D18F9">
        <w:rPr>
          <w:rFonts w:ascii="Calibri" w:hAnsi="Calibri" w:cs="Calibri"/>
          <w:sz w:val="22"/>
          <w:szCs w:val="22"/>
        </w:rPr>
        <w:t xml:space="preserve">Besonders als Selbständige identifizieren wir uns mit unserem Beruf, der vielleicht sogar unsere Berufung ist. Wir haben eine gute Positionierung verbunden mit Qualität und Service. Alles schön und gut, wenn da nicht die oft mühsame Akquise wäre. </w:t>
      </w:r>
    </w:p>
    <w:p w14:paraId="2AA85B25" w14:textId="77777777" w:rsidR="008D18F9" w:rsidRPr="008D18F9" w:rsidRDefault="008D18F9" w:rsidP="008D18F9">
      <w:pPr>
        <w:tabs>
          <w:tab w:val="left" w:pos="9781"/>
        </w:tabs>
        <w:spacing w:line="276" w:lineRule="auto"/>
        <w:rPr>
          <w:rFonts w:ascii="Calibri" w:hAnsi="Calibri" w:cs="Calibri"/>
          <w:sz w:val="22"/>
          <w:szCs w:val="22"/>
        </w:rPr>
      </w:pPr>
      <w:r w:rsidRPr="008D18F9">
        <w:rPr>
          <w:rFonts w:ascii="Calibri" w:hAnsi="Calibri" w:cs="Calibri"/>
          <w:sz w:val="22"/>
          <w:szCs w:val="22"/>
        </w:rPr>
        <w:t xml:space="preserve">Wo können wir unsere Dienstleistung noch anbieten? Wo Werbung machen? Wie kann ich gute Kontakte herstellen oder wie spreche ich meine Kunden auf Empfehlungen an? Wie führe ich ein gutes Akquise- / Briefing-Gespräch auf Augenhöhe? </w:t>
      </w:r>
    </w:p>
    <w:p w14:paraId="17BD6F30" w14:textId="77777777" w:rsidR="008D18F9" w:rsidRPr="008D18F9" w:rsidRDefault="008D18F9" w:rsidP="008D18F9">
      <w:pPr>
        <w:tabs>
          <w:tab w:val="left" w:pos="9781"/>
        </w:tabs>
        <w:spacing w:line="276" w:lineRule="auto"/>
        <w:rPr>
          <w:rFonts w:ascii="Calibri" w:hAnsi="Calibri" w:cs="Calibri"/>
          <w:sz w:val="22"/>
          <w:szCs w:val="22"/>
        </w:rPr>
      </w:pPr>
      <w:r w:rsidRPr="008D18F9">
        <w:rPr>
          <w:rFonts w:ascii="Calibri" w:hAnsi="Calibri" w:cs="Calibri"/>
          <w:sz w:val="22"/>
          <w:szCs w:val="22"/>
        </w:rPr>
        <w:t xml:space="preserve">Kennen Sie alle Möglichkeiten, die Sie haben, um Kunden zu gewinnen? </w:t>
      </w:r>
      <w:r w:rsidRPr="008D18F9">
        <w:rPr>
          <w:rFonts w:ascii="Calibri" w:hAnsi="Calibri" w:cs="Calibri"/>
          <w:sz w:val="22"/>
          <w:szCs w:val="22"/>
        </w:rPr>
        <w:br/>
        <w:t xml:space="preserve">Ist Ihre Strategie so entwickelt, dass Sie als Partner auftreten und nicht als jemand der "Klinken putzt"? </w:t>
      </w:r>
    </w:p>
    <w:p w14:paraId="595F489F" w14:textId="77777777" w:rsidR="008D18F9" w:rsidRPr="008D18F9" w:rsidRDefault="008D18F9" w:rsidP="008D18F9">
      <w:pPr>
        <w:ind w:left="705" w:hanging="705"/>
        <w:rPr>
          <w:rFonts w:ascii="Calibri" w:hAnsi="Calibri" w:cs="Calibri"/>
          <w:sz w:val="22"/>
          <w:szCs w:val="22"/>
        </w:rPr>
      </w:pPr>
      <w:r w:rsidRPr="008D18F9">
        <w:rPr>
          <w:rFonts w:ascii="Calibri" w:hAnsi="Calibri" w:cs="Calibri"/>
          <w:sz w:val="22"/>
          <w:szCs w:val="22"/>
        </w:rPr>
        <w:t>- Welche Herausforderungen gilt es in der Akquise zu meistern, mit Stolpersteinen und dem</w:t>
      </w:r>
    </w:p>
    <w:p w14:paraId="3771E0D7" w14:textId="77777777" w:rsidR="008D18F9" w:rsidRPr="008D18F9" w:rsidRDefault="008D18F9" w:rsidP="008D18F9">
      <w:pPr>
        <w:ind w:left="705" w:hanging="705"/>
        <w:rPr>
          <w:rFonts w:ascii="Calibri" w:hAnsi="Calibri" w:cs="Calibri"/>
          <w:sz w:val="22"/>
          <w:szCs w:val="22"/>
        </w:rPr>
      </w:pPr>
      <w:r w:rsidRPr="008D18F9">
        <w:rPr>
          <w:rFonts w:ascii="Calibri" w:hAnsi="Calibri" w:cs="Calibri"/>
          <w:sz w:val="22"/>
          <w:szCs w:val="22"/>
        </w:rPr>
        <w:t xml:space="preserve">  inneren „Schweinehund“ umzugehen, Chancen und Nutzen </w:t>
      </w:r>
      <w:proofErr w:type="spellStart"/>
      <w:r w:rsidRPr="008D18F9">
        <w:rPr>
          <w:rFonts w:ascii="Calibri" w:hAnsi="Calibri" w:cs="Calibri"/>
          <w:sz w:val="22"/>
          <w:szCs w:val="22"/>
        </w:rPr>
        <w:t>nutzen</w:t>
      </w:r>
      <w:proofErr w:type="spellEnd"/>
      <w:r w:rsidRPr="008D18F9">
        <w:rPr>
          <w:rFonts w:ascii="Calibri" w:hAnsi="Calibri" w:cs="Calibri"/>
          <w:sz w:val="22"/>
          <w:szCs w:val="22"/>
        </w:rPr>
        <w:t>?</w:t>
      </w:r>
    </w:p>
    <w:p w14:paraId="26CB7338" w14:textId="77777777" w:rsidR="008D18F9" w:rsidRPr="008D18F9" w:rsidRDefault="008D18F9" w:rsidP="008D18F9">
      <w:pPr>
        <w:ind w:left="705" w:hanging="705"/>
        <w:rPr>
          <w:rFonts w:ascii="Calibri" w:hAnsi="Calibri" w:cs="Calibri"/>
          <w:sz w:val="22"/>
          <w:szCs w:val="22"/>
        </w:rPr>
      </w:pPr>
      <w:r w:rsidRPr="008D18F9">
        <w:rPr>
          <w:rFonts w:ascii="Calibri" w:hAnsi="Calibri" w:cs="Calibri"/>
          <w:sz w:val="22"/>
          <w:szCs w:val="22"/>
        </w:rPr>
        <w:t>- Akquise-Instrumente: Welche „Bühnen“ gibt es, so dass der Kunde mich finden kann?</w:t>
      </w:r>
    </w:p>
    <w:p w14:paraId="66100063" w14:textId="6991E1DD" w:rsidR="008D18F9" w:rsidRPr="008D18F9" w:rsidRDefault="005F747B" w:rsidP="005F747B">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line="276" w:lineRule="auto"/>
        <w:contextualSpacing/>
        <w:rPr>
          <w:rFonts w:ascii="Calibri" w:hAnsi="Calibri" w:cs="Calibri"/>
          <w:sz w:val="22"/>
          <w:szCs w:val="22"/>
        </w:rPr>
      </w:pPr>
      <w:r>
        <w:rPr>
          <w:rFonts w:ascii="Calibri" w:hAnsi="Calibri" w:cs="Calibri"/>
          <w:sz w:val="22"/>
          <w:szCs w:val="22"/>
        </w:rPr>
        <w:t xml:space="preserve">- </w:t>
      </w:r>
      <w:r w:rsidR="008D18F9" w:rsidRPr="008D18F9">
        <w:rPr>
          <w:rFonts w:ascii="Calibri" w:hAnsi="Calibri" w:cs="Calibri"/>
          <w:sz w:val="22"/>
          <w:szCs w:val="22"/>
        </w:rPr>
        <w:t xml:space="preserve">Professionelle Gesprächsführung in Akquise- und Briefing-Gesprächen </w:t>
      </w:r>
    </w:p>
    <w:p w14:paraId="0EEBB607" w14:textId="77777777" w:rsidR="008D18F9" w:rsidRPr="008D18F9" w:rsidRDefault="008D18F9" w:rsidP="008D18F9">
      <w:pPr>
        <w:tabs>
          <w:tab w:val="left" w:pos="142"/>
          <w:tab w:val="left" w:pos="284"/>
        </w:tabs>
        <w:rPr>
          <w:rFonts w:ascii="Calibri" w:hAnsi="Calibri" w:cs="Calibri"/>
          <w:sz w:val="22"/>
          <w:szCs w:val="22"/>
        </w:rPr>
      </w:pPr>
      <w:r w:rsidRPr="008D18F9">
        <w:rPr>
          <w:rFonts w:ascii="Calibri" w:hAnsi="Calibri" w:cs="Calibri"/>
          <w:b/>
          <w:sz w:val="22"/>
          <w:szCs w:val="22"/>
        </w:rPr>
        <w:t>Arbeitsweise:</w:t>
      </w:r>
      <w:r w:rsidRPr="008D18F9">
        <w:rPr>
          <w:rFonts w:ascii="Calibri" w:hAnsi="Calibri" w:cs="Calibri"/>
          <w:sz w:val="22"/>
          <w:szCs w:val="22"/>
        </w:rPr>
        <w:t xml:space="preserve"> Input, Erfahrungsaustausch und Diskussion, Einzel- und Gruppenarbeit.</w:t>
      </w:r>
    </w:p>
    <w:p w14:paraId="03B2D8C7" w14:textId="77777777" w:rsidR="008D18F9" w:rsidRPr="008D18F9" w:rsidRDefault="008D18F9" w:rsidP="008D18F9">
      <w:pPr>
        <w:rPr>
          <w:rFonts w:ascii="Calibri" w:hAnsi="Calibri" w:cs="Calibri"/>
          <w:sz w:val="22"/>
          <w:szCs w:val="22"/>
        </w:rPr>
      </w:pPr>
    </w:p>
    <w:p w14:paraId="7F33008A" w14:textId="35DD4115" w:rsidR="008D18F9" w:rsidRPr="00A26746" w:rsidRDefault="008D18F9" w:rsidP="008D18F9">
      <w:pPr>
        <w:tabs>
          <w:tab w:val="left" w:pos="0"/>
        </w:tabs>
        <w:rPr>
          <w:rFonts w:ascii="Calibri" w:hAnsi="Calibri" w:cs="Calibri"/>
          <w:sz w:val="22"/>
          <w:szCs w:val="22"/>
        </w:rPr>
      </w:pPr>
      <w:r w:rsidRPr="008D18F9">
        <w:rPr>
          <w:rFonts w:ascii="Calibri" w:hAnsi="Calibri" w:cs="Calibri"/>
          <w:b/>
          <w:sz w:val="22"/>
          <w:szCs w:val="22"/>
        </w:rPr>
        <w:t xml:space="preserve">Unsere Dozentin </w:t>
      </w:r>
      <w:r w:rsidR="005F747B" w:rsidRPr="005F747B">
        <w:rPr>
          <w:rFonts w:ascii="Calibri" w:hAnsi="Calibri" w:cs="Calibri"/>
          <w:bCs/>
          <w:sz w:val="22"/>
          <w:szCs w:val="22"/>
        </w:rPr>
        <w:t>S</w:t>
      </w:r>
      <w:r w:rsidRPr="008D18F9">
        <w:rPr>
          <w:rFonts w:ascii="Calibri" w:hAnsi="Calibri" w:cs="Calibri"/>
          <w:sz w:val="22"/>
          <w:szCs w:val="22"/>
        </w:rPr>
        <w:t>abine Riedel-Schönfeld</w:t>
      </w:r>
      <w:r w:rsidR="005F747B">
        <w:rPr>
          <w:rFonts w:ascii="Calibri" w:hAnsi="Calibri" w:cs="Calibri"/>
          <w:sz w:val="22"/>
          <w:szCs w:val="22"/>
        </w:rPr>
        <w:t xml:space="preserve"> ist</w:t>
      </w:r>
      <w:r w:rsidRPr="008D18F9">
        <w:rPr>
          <w:rFonts w:ascii="Calibri" w:hAnsi="Calibri" w:cs="Calibri"/>
          <w:sz w:val="22"/>
          <w:szCs w:val="22"/>
        </w:rPr>
        <w:t xml:space="preserve"> Inhaberin der Schönfeld Unternehmensberatung </w:t>
      </w:r>
      <w:hyperlink r:id="rId7" w:history="1">
        <w:r w:rsidR="00A26746" w:rsidRPr="005C3E8D">
          <w:rPr>
            <w:rStyle w:val="Hyperlink"/>
            <w:rFonts w:ascii="Calibri" w:hAnsi="Calibri" w:cs="Calibri"/>
            <w:sz w:val="22"/>
            <w:szCs w:val="22"/>
          </w:rPr>
          <w:t>www.schoenfeld-unternehmensberatung.de</w:t>
        </w:r>
      </w:hyperlink>
      <w:r w:rsidR="00A26746">
        <w:rPr>
          <w:rFonts w:ascii="Calibri" w:hAnsi="Calibri" w:cs="Calibri"/>
          <w:sz w:val="22"/>
          <w:szCs w:val="22"/>
        </w:rPr>
        <w:t xml:space="preserve"> </w:t>
      </w:r>
    </w:p>
    <w:p w14:paraId="62A89B74" w14:textId="77777777" w:rsidR="008D18F9" w:rsidRPr="008D18F9" w:rsidRDefault="008D18F9" w:rsidP="008D18F9">
      <w:pPr>
        <w:rPr>
          <w:rFonts w:ascii="Calibri" w:hAnsi="Calibri" w:cs="Calibri"/>
          <w:b/>
          <w:color w:val="auto"/>
          <w:sz w:val="22"/>
          <w:szCs w:val="22"/>
        </w:rPr>
      </w:pPr>
    </w:p>
    <w:p w14:paraId="79608B93" w14:textId="032A2D81" w:rsidR="008D18F9" w:rsidRPr="008D18F9" w:rsidRDefault="008D18F9" w:rsidP="008D18F9">
      <w:pPr>
        <w:rPr>
          <w:rFonts w:ascii="Calibri" w:hAnsi="Calibri" w:cs="Calibri"/>
          <w:sz w:val="22"/>
          <w:szCs w:val="22"/>
        </w:rPr>
      </w:pPr>
      <w:r w:rsidRPr="008D18F9">
        <w:rPr>
          <w:rFonts w:ascii="Calibri" w:hAnsi="Calibri" w:cs="Calibri"/>
          <w:b/>
          <w:sz w:val="22"/>
          <w:szCs w:val="22"/>
        </w:rPr>
        <w:t>Die Teilnahme</w:t>
      </w:r>
      <w:r w:rsidRPr="008D18F9">
        <w:rPr>
          <w:rFonts w:ascii="Calibri" w:hAnsi="Calibri" w:cs="Calibri"/>
          <w:sz w:val="22"/>
          <w:szCs w:val="22"/>
        </w:rPr>
        <w:t xml:space="preserve"> an diesem Seminar ist nur für </w:t>
      </w:r>
      <w:proofErr w:type="spellStart"/>
      <w:r w:rsidRPr="008D18F9">
        <w:rPr>
          <w:rFonts w:ascii="Calibri" w:hAnsi="Calibri" w:cs="Calibri"/>
          <w:sz w:val="22"/>
          <w:szCs w:val="22"/>
        </w:rPr>
        <w:t>Kund:innen</w:t>
      </w:r>
      <w:proofErr w:type="spellEnd"/>
      <w:r w:rsidRPr="008D18F9">
        <w:rPr>
          <w:rFonts w:ascii="Calibri" w:hAnsi="Calibri" w:cs="Calibri"/>
          <w:sz w:val="22"/>
          <w:szCs w:val="22"/>
        </w:rPr>
        <w:t xml:space="preserve"> des IFD Selbständigkeit – </w:t>
      </w:r>
      <w:proofErr w:type="spellStart"/>
      <w:r w:rsidRPr="008D18F9">
        <w:rPr>
          <w:rFonts w:ascii="Calibri" w:hAnsi="Calibri" w:cs="Calibri"/>
          <w:sz w:val="22"/>
          <w:szCs w:val="22"/>
        </w:rPr>
        <w:t>enterability</w:t>
      </w:r>
      <w:proofErr w:type="spellEnd"/>
      <w:r w:rsidRPr="008D18F9">
        <w:rPr>
          <w:rFonts w:ascii="Calibri" w:hAnsi="Calibri" w:cs="Calibri"/>
          <w:sz w:val="22"/>
          <w:szCs w:val="22"/>
        </w:rPr>
        <w:t xml:space="preserve"> und für diese kostenlos.</w:t>
      </w:r>
      <w:r w:rsidR="00EC00EC">
        <w:rPr>
          <w:rFonts w:ascii="Calibri" w:hAnsi="Calibri" w:cs="Calibri"/>
          <w:sz w:val="22"/>
          <w:szCs w:val="22"/>
        </w:rPr>
        <w:t xml:space="preserve"> Sie gilt nur mit Anmeldung.</w:t>
      </w:r>
      <w:r w:rsidRPr="008D18F9">
        <w:rPr>
          <w:rFonts w:ascii="Calibri" w:hAnsi="Calibri" w:cs="Calibri"/>
          <w:sz w:val="22"/>
          <w:szCs w:val="22"/>
        </w:rPr>
        <w:br/>
      </w:r>
    </w:p>
    <w:p w14:paraId="07D78FD3" w14:textId="228CAB97" w:rsidR="008D18F9" w:rsidRPr="006920E0" w:rsidRDefault="008D18F9" w:rsidP="006920E0">
      <w:pPr>
        <w:pStyle w:val="Listenabsatz"/>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FF" w:themeColor="hyperlink"/>
          <w:sz w:val="22"/>
          <w:szCs w:val="22"/>
        </w:rPr>
      </w:pPr>
      <w:r w:rsidRPr="006920E0">
        <w:rPr>
          <w:rFonts w:ascii="Calibri" w:hAnsi="Calibri" w:cs="Calibri"/>
          <w:b/>
          <w:bCs/>
          <w:sz w:val="22"/>
          <w:szCs w:val="22"/>
        </w:rPr>
        <w:t xml:space="preserve">Bitte melden Sie sich bis Mittwoch 24.08.2022 </w:t>
      </w:r>
      <w:r w:rsidR="006920E0">
        <w:rPr>
          <w:rFonts w:ascii="Calibri" w:hAnsi="Calibri" w:cs="Calibri"/>
          <w:b/>
          <w:bCs/>
          <w:sz w:val="22"/>
          <w:szCs w:val="22"/>
        </w:rPr>
        <w:t xml:space="preserve">verbindlich </w:t>
      </w:r>
      <w:r w:rsidRPr="006920E0">
        <w:rPr>
          <w:rFonts w:ascii="Calibri" w:hAnsi="Calibri" w:cs="Calibri"/>
          <w:b/>
          <w:bCs/>
          <w:sz w:val="22"/>
          <w:szCs w:val="22"/>
        </w:rPr>
        <w:t xml:space="preserve">an unter </w:t>
      </w:r>
      <w:hyperlink r:id="rId8" w:history="1">
        <w:r w:rsidRPr="006920E0">
          <w:rPr>
            <w:rStyle w:val="Hyperlink"/>
            <w:rFonts w:ascii="Calibri" w:eastAsia="Calibri" w:hAnsi="Calibri" w:cs="Calibri"/>
            <w:sz w:val="22"/>
            <w:szCs w:val="22"/>
          </w:rPr>
          <w:t>knierim@socialimpact.eu</w:t>
        </w:r>
      </w:hyperlink>
    </w:p>
    <w:p w14:paraId="355B852A" w14:textId="77777777" w:rsidR="008D18F9" w:rsidRDefault="008D18F9" w:rsidP="008D18F9">
      <w:pPr>
        <w:rPr>
          <w:rFonts w:ascii="Calibri" w:hAnsi="Calibri" w:cs="Calibri"/>
          <w:b/>
          <w:sz w:val="22"/>
          <w:szCs w:val="22"/>
        </w:rPr>
      </w:pPr>
    </w:p>
    <w:p w14:paraId="75EC18A7" w14:textId="77777777" w:rsidR="008D18F9" w:rsidRDefault="008D18F9" w:rsidP="008D18F9">
      <w:pPr>
        <w:rPr>
          <w:rFonts w:ascii="Calibri" w:hAnsi="Calibri" w:cs="Calibri"/>
          <w:b/>
          <w:sz w:val="22"/>
          <w:szCs w:val="22"/>
        </w:rPr>
      </w:pPr>
    </w:p>
    <w:p w14:paraId="0F628A64" w14:textId="77777777" w:rsidR="006920E0" w:rsidRPr="006C36F0" w:rsidRDefault="006920E0" w:rsidP="006920E0">
      <w:pPr>
        <w:rPr>
          <w:rStyle w:val="Seitenzahl"/>
          <w:rFonts w:ascii="Calibri" w:eastAsia="Calibri" w:hAnsi="Calibri" w:cs="Calibri"/>
          <w:b/>
          <w:bCs/>
          <w:sz w:val="22"/>
          <w:szCs w:val="22"/>
        </w:rPr>
      </w:pPr>
      <w:r w:rsidRPr="006C36F0">
        <w:rPr>
          <w:rStyle w:val="Seitenzahl"/>
          <w:rFonts w:ascii="Calibri" w:hAnsi="Calibri"/>
          <w:b/>
          <w:bCs/>
          <w:sz w:val="22"/>
          <w:szCs w:val="22"/>
        </w:rPr>
        <w:t>Kontakt:</w:t>
      </w:r>
    </w:p>
    <w:p w14:paraId="5263CA16" w14:textId="77777777" w:rsidR="006920E0" w:rsidRPr="006C36F0" w:rsidRDefault="006920E0" w:rsidP="006920E0">
      <w:pPr>
        <w:rPr>
          <w:rStyle w:val="Seitenzahl"/>
          <w:rFonts w:ascii="Calibri" w:eastAsia="Calibri" w:hAnsi="Calibri" w:cs="Calibri"/>
          <w:sz w:val="22"/>
          <w:szCs w:val="22"/>
        </w:rPr>
      </w:pPr>
      <w:r w:rsidRPr="006C36F0">
        <w:rPr>
          <w:rStyle w:val="Seitenzahl"/>
          <w:rFonts w:ascii="Calibri" w:hAnsi="Calibri"/>
          <w:sz w:val="22"/>
          <w:szCs w:val="22"/>
        </w:rPr>
        <w:t>Integrationsfachdienst Selbständigkeit</w:t>
      </w:r>
      <w:r>
        <w:rPr>
          <w:rStyle w:val="Seitenzahl"/>
          <w:rFonts w:ascii="Calibri" w:hAnsi="Calibri"/>
          <w:sz w:val="22"/>
          <w:szCs w:val="22"/>
        </w:rPr>
        <w:br/>
      </w:r>
      <w:proofErr w:type="spellStart"/>
      <w:r w:rsidRPr="006C36F0">
        <w:rPr>
          <w:rStyle w:val="Seitenzahl"/>
          <w:rFonts w:ascii="Calibri" w:hAnsi="Calibri"/>
          <w:sz w:val="22"/>
          <w:szCs w:val="22"/>
        </w:rPr>
        <w:t>enterability</w:t>
      </w:r>
      <w:proofErr w:type="spellEnd"/>
      <w:r>
        <w:rPr>
          <w:rStyle w:val="Seitenzahl"/>
          <w:rFonts w:ascii="Calibri" w:hAnsi="Calibri"/>
          <w:sz w:val="22"/>
          <w:szCs w:val="22"/>
        </w:rPr>
        <w:t xml:space="preserve"> - </w:t>
      </w:r>
      <w:r w:rsidRPr="006C36F0">
        <w:rPr>
          <w:rStyle w:val="Seitenzahl"/>
          <w:rFonts w:ascii="Calibri" w:hAnsi="Calibri"/>
          <w:sz w:val="22"/>
          <w:szCs w:val="22"/>
        </w:rPr>
        <w:t xml:space="preserve">Social </w:t>
      </w:r>
      <w:proofErr w:type="spellStart"/>
      <w:r w:rsidRPr="006C36F0">
        <w:rPr>
          <w:rStyle w:val="Seitenzahl"/>
          <w:rFonts w:ascii="Calibri" w:hAnsi="Calibri"/>
          <w:sz w:val="22"/>
          <w:szCs w:val="22"/>
        </w:rPr>
        <w:t>impact</w:t>
      </w:r>
      <w:proofErr w:type="spellEnd"/>
      <w:r w:rsidRPr="006C36F0">
        <w:rPr>
          <w:rStyle w:val="Seitenzahl"/>
          <w:rFonts w:ascii="Calibri" w:hAnsi="Calibri"/>
          <w:sz w:val="22"/>
          <w:szCs w:val="22"/>
        </w:rPr>
        <w:t xml:space="preserve"> gGmbH</w:t>
      </w:r>
    </w:p>
    <w:p w14:paraId="594C8AD4" w14:textId="77777777" w:rsidR="006920E0" w:rsidRPr="009C67E6" w:rsidRDefault="006920E0" w:rsidP="006920E0">
      <w:pPr>
        <w:rPr>
          <w:rStyle w:val="Seitenzahl"/>
          <w:sz w:val="22"/>
          <w:szCs w:val="22"/>
        </w:rPr>
      </w:pPr>
      <w:r w:rsidRPr="006C36F0">
        <w:rPr>
          <w:rStyle w:val="Seitenzahl"/>
          <w:rFonts w:ascii="Calibri" w:hAnsi="Calibri"/>
          <w:sz w:val="22"/>
          <w:szCs w:val="22"/>
        </w:rPr>
        <w:t>Tel. 030 611 34 29</w:t>
      </w:r>
    </w:p>
    <w:bookmarkEnd w:id="0"/>
    <w:p w14:paraId="51C74FA9" w14:textId="77777777" w:rsidR="003D33EB" w:rsidRPr="008D18F9" w:rsidRDefault="003D33EB" w:rsidP="009C67E6">
      <w:pPr>
        <w:jc w:val="center"/>
        <w:rPr>
          <w:rStyle w:val="Seitenzahl"/>
          <w:rFonts w:ascii="Calibri" w:hAnsi="Calibri" w:cs="Calibri"/>
          <w:b/>
          <w:bCs/>
        </w:rPr>
      </w:pPr>
    </w:p>
    <w:sectPr w:rsidR="003D33EB" w:rsidRPr="008D18F9">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3673" w14:textId="77777777" w:rsidR="00E55CAB" w:rsidRDefault="00361790">
      <w:r>
        <w:separator/>
      </w:r>
    </w:p>
  </w:endnote>
  <w:endnote w:type="continuationSeparator" w:id="0">
    <w:p w14:paraId="6D327890" w14:textId="77777777" w:rsidR="00E55CAB" w:rsidRDefault="0036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mago BQ Light">
    <w:altName w:val="Bell MT"/>
    <w:panose1 w:val="00000000000000000000"/>
    <w:charset w:val="00"/>
    <w:family w:val="modern"/>
    <w:notTrueType/>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C21A" w14:textId="77777777" w:rsidR="006C36F0" w:rsidRPr="00361790" w:rsidRDefault="00361790" w:rsidP="006C36F0">
    <w:pPr>
      <w:pStyle w:val="Fuzeile"/>
      <w:tabs>
        <w:tab w:val="clear" w:pos="9072"/>
        <w:tab w:val="right" w:pos="9046"/>
      </w:tabs>
      <w:rPr>
        <w:rStyle w:val="Seitenzahl"/>
        <w:rFonts w:ascii="Arial Narrow" w:eastAsia="Arial Narrow" w:hAnsi="Arial Narrow" w:cs="Arial Narrow"/>
        <w:sz w:val="14"/>
        <w:szCs w:val="14"/>
      </w:rPr>
    </w:pPr>
    <w:r>
      <w:rPr>
        <w:rStyle w:val="Seitenzahl"/>
        <w:rFonts w:ascii="Arial Narrow" w:hAnsi="Arial Narrow"/>
        <w:sz w:val="16"/>
        <w:szCs w:val="16"/>
      </w:rPr>
      <w:t xml:space="preserve">IFD Selbständigkeit – </w:t>
    </w:r>
    <w:proofErr w:type="spellStart"/>
    <w:r>
      <w:rPr>
        <w:rStyle w:val="Seitenzahl"/>
        <w:rFonts w:ascii="Arial Narrow" w:hAnsi="Arial Narrow"/>
        <w:sz w:val="16"/>
        <w:szCs w:val="16"/>
      </w:rPr>
      <w:t>enterability</w:t>
    </w:r>
    <w:proofErr w:type="spellEnd"/>
    <w:r>
      <w:rPr>
        <w:rStyle w:val="Seitenzahl"/>
        <w:rFonts w:ascii="Arial Narrow" w:hAnsi="Arial Narrow"/>
      </w:rPr>
      <w:t xml:space="preserve"> . </w:t>
    </w:r>
    <w:r w:rsidR="006C36F0" w:rsidRPr="00361790">
      <w:rPr>
        <w:rStyle w:val="Seitenzahl"/>
        <w:sz w:val="14"/>
        <w:szCs w:val="14"/>
      </w:rPr>
      <w:t>Tel. (030) 611 34 29</w:t>
    </w:r>
    <w:r w:rsidR="006C36F0">
      <w:rPr>
        <w:rStyle w:val="Seitenzahl"/>
        <w:sz w:val="14"/>
        <w:szCs w:val="14"/>
      </w:rPr>
      <w:t xml:space="preserve"> . </w:t>
    </w:r>
    <w:r w:rsidR="006C36F0">
      <w:rPr>
        <w:rStyle w:val="Seitenzahl"/>
        <w:sz w:val="14"/>
        <w:szCs w:val="14"/>
      </w:rPr>
      <w:tab/>
    </w:r>
    <w:r w:rsidR="006C36F0" w:rsidRPr="00361790">
      <w:rPr>
        <w:rStyle w:val="Seitenzahl"/>
        <w:sz w:val="14"/>
        <w:szCs w:val="14"/>
      </w:rPr>
      <w:t>Fax (030) 611 35 29</w:t>
    </w:r>
    <w:r w:rsidR="006C36F0">
      <w:rPr>
        <w:rStyle w:val="Seitenzahl"/>
        <w:sz w:val="14"/>
        <w:szCs w:val="14"/>
      </w:rPr>
      <w:t xml:space="preserve"> .</w:t>
    </w:r>
    <w:r w:rsidR="006C36F0">
      <w:rPr>
        <w:rStyle w:val="Seitenzahl"/>
        <w:sz w:val="14"/>
        <w:szCs w:val="14"/>
      </w:rPr>
      <w:tab/>
      <w:t xml:space="preserve"> </w:t>
    </w:r>
    <w:r w:rsidR="006C36F0" w:rsidRPr="00361790">
      <w:rPr>
        <w:rStyle w:val="Seitenzahl"/>
        <w:rFonts w:ascii="Arial Narrow" w:hAnsi="Arial Narrow"/>
        <w:sz w:val="14"/>
        <w:szCs w:val="14"/>
      </w:rPr>
      <w:t xml:space="preserve">info@enterability.de </w:t>
    </w:r>
  </w:p>
  <w:p w14:paraId="426D3F04" w14:textId="6575A131" w:rsidR="006F23CB" w:rsidRPr="00361790" w:rsidRDefault="008138EC" w:rsidP="00361790">
    <w:pPr>
      <w:pStyle w:val="Fuzeile"/>
      <w:tabs>
        <w:tab w:val="clear" w:pos="9072"/>
        <w:tab w:val="right" w:pos="9046"/>
      </w:tabs>
      <w:rPr>
        <w:rStyle w:val="Seitenzahl"/>
        <w:rFonts w:ascii="Arial Narrow" w:eastAsia="Arial Narrow" w:hAnsi="Arial Narrow" w:cs="Arial Narrow"/>
        <w:sz w:val="14"/>
        <w:szCs w:val="14"/>
      </w:rPr>
    </w:pPr>
    <w:r>
      <w:rPr>
        <w:rStyle w:val="Seitenzahl"/>
        <w:sz w:val="14"/>
        <w:szCs w:val="14"/>
      </w:rPr>
      <w:t>s</w:t>
    </w:r>
    <w:r w:rsidR="00361790" w:rsidRPr="00361790">
      <w:rPr>
        <w:rStyle w:val="Seitenzahl"/>
        <w:sz w:val="14"/>
        <w:szCs w:val="14"/>
      </w:rPr>
      <w:t>ocial Impact gGmbH</w:t>
    </w:r>
    <w:r w:rsidR="00361790">
      <w:rPr>
        <w:rStyle w:val="Seitenzahl"/>
        <w:sz w:val="14"/>
        <w:szCs w:val="14"/>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6169" w14:textId="77777777" w:rsidR="00E55CAB" w:rsidRDefault="00361790">
      <w:r>
        <w:separator/>
      </w:r>
    </w:p>
  </w:footnote>
  <w:footnote w:type="continuationSeparator" w:id="0">
    <w:p w14:paraId="23144C06" w14:textId="77777777" w:rsidR="00E55CAB" w:rsidRDefault="0036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60D8" w14:textId="0528BEA9" w:rsidR="006F23CB" w:rsidRDefault="003D33EB" w:rsidP="008138EC">
    <w:pPr>
      <w:pStyle w:val="Kopfzeile"/>
      <w:tabs>
        <w:tab w:val="clear" w:pos="9072"/>
        <w:tab w:val="right" w:pos="9046"/>
      </w:tabs>
      <w:ind w:right="23"/>
      <w:rPr>
        <w:rFonts w:ascii="Verdana" w:hAnsi="Verdana" w:cs="Arial"/>
        <w:noProof/>
      </w:rPr>
    </w:pPr>
    <w:r w:rsidRPr="00505290">
      <w:rPr>
        <w:rFonts w:ascii="Verdana" w:hAnsi="Verdana" w:cs="Arial"/>
        <w:noProof/>
      </w:rPr>
      <w:drawing>
        <wp:anchor distT="0" distB="0" distL="114300" distR="114300" simplePos="0" relativeHeight="251659264" behindDoc="0" locked="0" layoutInCell="1" allowOverlap="1" wp14:anchorId="3B61A7BF" wp14:editId="0727096D">
          <wp:simplePos x="0" y="0"/>
          <wp:positionH relativeFrom="margin">
            <wp:align>right</wp:align>
          </wp:positionH>
          <wp:positionV relativeFrom="paragraph">
            <wp:posOffset>-167640</wp:posOffset>
          </wp:positionV>
          <wp:extent cx="1485900" cy="495935"/>
          <wp:effectExtent l="0" t="0" r="0" b="0"/>
          <wp:wrapThrough wrapText="bothSides">
            <wp:wrapPolygon edited="0">
              <wp:start x="0" y="0"/>
              <wp:lineTo x="0" y="20743"/>
              <wp:lineTo x="21323" y="20743"/>
              <wp:lineTo x="21323" y="0"/>
              <wp:lineTo x="0" y="0"/>
            </wp:wrapPolygon>
          </wp:wrapThrough>
          <wp:docPr id="5" name="Grafik 5" descr="C:\Users\ASUS2017_1\AppData\Local\Microsoft\Windows\INetCache\Content.Outlook\8WQ7V2LT\iq_ea_Logo_mit_Unterzeil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2017_1\AppData\Local\Microsoft\Windows\INetCache\Content.Outlook\8WQ7V2LT\iq_ea_Logo_mit_Unterzeil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8EC">
      <w:rPr>
        <w:noProof/>
      </w:rPr>
      <w:drawing>
        <wp:anchor distT="0" distB="0" distL="114300" distR="114300" simplePos="0" relativeHeight="251658240" behindDoc="0" locked="0" layoutInCell="1" allowOverlap="1" wp14:anchorId="1C02AB0A" wp14:editId="69B26A13">
          <wp:simplePos x="0" y="0"/>
          <wp:positionH relativeFrom="margin">
            <wp:align>left</wp:align>
          </wp:positionH>
          <wp:positionV relativeFrom="paragraph">
            <wp:posOffset>-173355</wp:posOffset>
          </wp:positionV>
          <wp:extent cx="1483995" cy="495300"/>
          <wp:effectExtent l="0" t="0" r="1905" b="0"/>
          <wp:wrapThrough wrapText="bothSides">
            <wp:wrapPolygon edited="0">
              <wp:start x="0" y="0"/>
              <wp:lineTo x="0" y="20769"/>
              <wp:lineTo x="21350" y="20769"/>
              <wp:lineTo x="21350" y="0"/>
              <wp:lineTo x="0" y="0"/>
            </wp:wrapPolygon>
          </wp:wrapThrough>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399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8EC">
      <w:rPr>
        <w:rFonts w:ascii="Verdana" w:hAnsi="Verdana" w:cs="Arial"/>
        <w:noProof/>
      </w:rPr>
      <w:t xml:space="preserve">                                                     </w:t>
    </w:r>
  </w:p>
  <w:p w14:paraId="40447B91" w14:textId="77777777" w:rsidR="008138EC" w:rsidRDefault="008138EC">
    <w:pPr>
      <w:pStyle w:val="Kopfzeile"/>
      <w:pBdr>
        <w:bottom w:val="single" w:sz="4" w:space="0" w:color="000000"/>
      </w:pBdr>
      <w:tabs>
        <w:tab w:val="clear" w:pos="9072"/>
        <w:tab w:val="right" w:pos="9046"/>
      </w:tabs>
      <w:rPr>
        <w:rStyle w:val="Seitenzahl"/>
        <w:rFonts w:ascii="Verdana" w:hAnsi="Verdana"/>
        <w:sz w:val="16"/>
        <w:szCs w:val="16"/>
      </w:rPr>
    </w:pPr>
  </w:p>
  <w:p w14:paraId="719FAADE" w14:textId="77777777" w:rsidR="003D33EB" w:rsidRDefault="003D33EB">
    <w:pPr>
      <w:pStyle w:val="Kopfzeile"/>
      <w:pBdr>
        <w:bottom w:val="single" w:sz="4" w:space="0" w:color="000000"/>
      </w:pBdr>
      <w:tabs>
        <w:tab w:val="clear" w:pos="9072"/>
        <w:tab w:val="right" w:pos="9046"/>
      </w:tabs>
      <w:rPr>
        <w:rStyle w:val="Seitenzahl"/>
        <w:rFonts w:ascii="Verdana" w:hAnsi="Verdana"/>
        <w:sz w:val="16"/>
        <w:szCs w:val="16"/>
      </w:rPr>
    </w:pPr>
  </w:p>
  <w:p w14:paraId="1446F6AB" w14:textId="7F561B2D" w:rsidR="006F23CB" w:rsidRDefault="001A5437">
    <w:pPr>
      <w:pStyle w:val="Kopfzeile"/>
      <w:pBdr>
        <w:bottom w:val="single" w:sz="4" w:space="0" w:color="000000"/>
      </w:pBdr>
      <w:tabs>
        <w:tab w:val="clear" w:pos="9072"/>
        <w:tab w:val="right" w:pos="9046"/>
      </w:tabs>
      <w:rPr>
        <w:rStyle w:val="Seitenzahl"/>
        <w:rFonts w:ascii="Verdana" w:eastAsia="Verdana" w:hAnsi="Verdana" w:cs="Verdana"/>
        <w:sz w:val="16"/>
        <w:szCs w:val="16"/>
      </w:rPr>
    </w:pPr>
    <w:r>
      <w:rPr>
        <w:rStyle w:val="Seitenzahl"/>
        <w:rFonts w:ascii="Verdana" w:hAnsi="Verdana"/>
        <w:sz w:val="16"/>
        <w:szCs w:val="16"/>
      </w:rPr>
      <w:t>Online-Seminar</w:t>
    </w:r>
    <w:r w:rsidR="00361790">
      <w:rPr>
        <w:rStyle w:val="Seitenzahl"/>
        <w:rFonts w:ascii="Verdana" w:hAnsi="Verdana"/>
        <w:sz w:val="16"/>
        <w:szCs w:val="16"/>
      </w:rPr>
      <w:t xml:space="preserve"> „</w:t>
    </w:r>
    <w:r w:rsidR="008D18F9">
      <w:rPr>
        <w:rStyle w:val="Seitenzahl"/>
        <w:rFonts w:ascii="Verdana" w:hAnsi="Verdana"/>
        <w:sz w:val="16"/>
        <w:szCs w:val="16"/>
      </w:rPr>
      <w:t>Auf Augenhöhe mit Kunden …“</w:t>
    </w:r>
    <w:r w:rsidR="00361790">
      <w:rPr>
        <w:rStyle w:val="Seitenzahl"/>
        <w:rFonts w:ascii="Verdana" w:hAnsi="Verdana"/>
        <w:sz w:val="16"/>
        <w:szCs w:val="16"/>
      </w:rPr>
      <w:tab/>
    </w:r>
  </w:p>
  <w:p w14:paraId="0171BA71" w14:textId="77777777" w:rsidR="006F23CB" w:rsidRDefault="006F23CB">
    <w:pPr>
      <w:pStyle w:val="Kopfzeile"/>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109"/>
    <w:multiLevelType w:val="hybridMultilevel"/>
    <w:tmpl w:val="B25284C0"/>
    <w:lvl w:ilvl="0" w:tplc="A752647E">
      <w:numFmt w:val="bullet"/>
      <w:lvlText w:val=""/>
      <w:lvlJc w:val="left"/>
      <w:pPr>
        <w:ind w:left="720" w:hanging="360"/>
      </w:pPr>
      <w:rPr>
        <w:rFonts w:ascii="Wingdings" w:eastAsia="Arial Unicode MS" w:hAnsi="Wingdings" w:cs="Calibri" w:hint="default"/>
        <w:b/>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9F4A5C"/>
    <w:multiLevelType w:val="hybridMultilevel"/>
    <w:tmpl w:val="DF6E2ED8"/>
    <w:styleLink w:val="ImportierterStil1"/>
    <w:lvl w:ilvl="0" w:tplc="92A8DA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0CD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B000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76C1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3EC98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72DC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304A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120F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BA4A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5D2D18"/>
    <w:multiLevelType w:val="hybridMultilevel"/>
    <w:tmpl w:val="4F62F480"/>
    <w:lvl w:ilvl="0" w:tplc="5DFE3580">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C10FC38">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3349274">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7E6156A">
      <w:start w:val="1"/>
      <w:numFmt w:val="bullet"/>
      <w:lvlText w:val="-"/>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35C48A6">
      <w:start w:val="1"/>
      <w:numFmt w:val="bullet"/>
      <w:lvlText w:val="-"/>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864E444">
      <w:start w:val="1"/>
      <w:numFmt w:val="bullet"/>
      <w:lvlText w:val="-"/>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D308FC8">
      <w:start w:val="1"/>
      <w:numFmt w:val="bullet"/>
      <w:lvlText w:val="-"/>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102E11C">
      <w:start w:val="1"/>
      <w:numFmt w:val="bullet"/>
      <w:lvlText w:val="-"/>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B4EEE42">
      <w:start w:val="1"/>
      <w:numFmt w:val="bullet"/>
      <w:lvlText w:val="-"/>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91598C"/>
    <w:multiLevelType w:val="hybridMultilevel"/>
    <w:tmpl w:val="A10E456E"/>
    <w:lvl w:ilvl="0" w:tplc="6270EB54">
      <w:numFmt w:val="bullet"/>
      <w:lvlText w:val="-"/>
      <w:lvlJc w:val="left"/>
      <w:pPr>
        <w:ind w:left="720" w:hanging="360"/>
      </w:pPr>
      <w:rPr>
        <w:rFonts w:ascii="Imago BQ Light" w:eastAsia="Times New Roman" w:hAnsi="Imago BQ Light"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7E31937"/>
    <w:multiLevelType w:val="hybridMultilevel"/>
    <w:tmpl w:val="DF6E2ED8"/>
    <w:numStyleLink w:val="ImportierterStil1"/>
  </w:abstractNum>
  <w:num w:numId="1" w16cid:durableId="1922055828">
    <w:abstractNumId w:val="2"/>
  </w:num>
  <w:num w:numId="2" w16cid:durableId="1451776608">
    <w:abstractNumId w:val="1"/>
  </w:num>
  <w:num w:numId="3" w16cid:durableId="1645546701">
    <w:abstractNumId w:val="4"/>
  </w:num>
  <w:num w:numId="4" w16cid:durableId="382408410">
    <w:abstractNumId w:val="3"/>
  </w:num>
  <w:num w:numId="5" w16cid:durableId="1670061573">
    <w:abstractNumId w:val="4"/>
    <w:lvlOverride w:ilvl="0">
      <w:lvl w:ilvl="0" w:tplc="31144AC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637E791E">
        <w:numFmt w:val="decimal"/>
        <w:lvlText w:val=""/>
        <w:lvlJc w:val="left"/>
      </w:lvl>
    </w:lvlOverride>
    <w:lvlOverride w:ilvl="2">
      <w:lvl w:ilvl="2" w:tplc="D7CA14DE">
        <w:numFmt w:val="decimal"/>
        <w:lvlText w:val=""/>
        <w:lvlJc w:val="left"/>
      </w:lvl>
    </w:lvlOverride>
    <w:lvlOverride w:ilvl="3">
      <w:lvl w:ilvl="3" w:tplc="F54E6106">
        <w:numFmt w:val="decimal"/>
        <w:lvlText w:val=""/>
        <w:lvlJc w:val="left"/>
      </w:lvl>
    </w:lvlOverride>
    <w:lvlOverride w:ilvl="4">
      <w:lvl w:ilvl="4" w:tplc="9300D88A">
        <w:numFmt w:val="decimal"/>
        <w:lvlText w:val=""/>
        <w:lvlJc w:val="left"/>
      </w:lvl>
    </w:lvlOverride>
    <w:lvlOverride w:ilvl="5">
      <w:lvl w:ilvl="5" w:tplc="D8B05FCE">
        <w:numFmt w:val="decimal"/>
        <w:lvlText w:val=""/>
        <w:lvlJc w:val="left"/>
      </w:lvl>
    </w:lvlOverride>
    <w:lvlOverride w:ilvl="6">
      <w:lvl w:ilvl="6" w:tplc="B8088410">
        <w:numFmt w:val="decimal"/>
        <w:lvlText w:val=""/>
        <w:lvlJc w:val="left"/>
      </w:lvl>
    </w:lvlOverride>
    <w:lvlOverride w:ilvl="7">
      <w:lvl w:ilvl="7" w:tplc="005AC542">
        <w:numFmt w:val="decimal"/>
        <w:lvlText w:val=""/>
        <w:lvlJc w:val="left"/>
      </w:lvl>
    </w:lvlOverride>
  </w:num>
  <w:num w:numId="6" w16cid:durableId="173253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CB"/>
    <w:rsid w:val="00093B16"/>
    <w:rsid w:val="001A5437"/>
    <w:rsid w:val="00284AFC"/>
    <w:rsid w:val="00361790"/>
    <w:rsid w:val="003D33EB"/>
    <w:rsid w:val="005F747B"/>
    <w:rsid w:val="006920E0"/>
    <w:rsid w:val="006C36F0"/>
    <w:rsid w:val="006E72C7"/>
    <w:rsid w:val="006F23CB"/>
    <w:rsid w:val="008138EC"/>
    <w:rsid w:val="008A501C"/>
    <w:rsid w:val="008D18F9"/>
    <w:rsid w:val="00920418"/>
    <w:rsid w:val="00955A08"/>
    <w:rsid w:val="009C67E6"/>
    <w:rsid w:val="00A26746"/>
    <w:rsid w:val="00A424EB"/>
    <w:rsid w:val="00A83448"/>
    <w:rsid w:val="00AF71EC"/>
    <w:rsid w:val="00B36B2B"/>
    <w:rsid w:val="00BF322A"/>
    <w:rsid w:val="00C05601"/>
    <w:rsid w:val="00C3205F"/>
    <w:rsid w:val="00C549D7"/>
    <w:rsid w:val="00CB4608"/>
    <w:rsid w:val="00E55CAB"/>
    <w:rsid w:val="00EC0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66BEAD"/>
  <w15:docId w15:val="{45F0F47B-885D-4954-805B-49930ED3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Arial" w:hAnsi="Arial"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4"/>
      <w:szCs w:val="24"/>
      <w:u w:color="000000"/>
    </w:rPr>
  </w:style>
  <w:style w:type="character" w:styleId="Seitenzahl">
    <w:name w:val="page number"/>
  </w:style>
  <w:style w:type="paragraph" w:styleId="Fuzeile">
    <w:name w:val="footer"/>
    <w:pPr>
      <w:tabs>
        <w:tab w:val="center" w:pos="4536"/>
        <w:tab w:val="right" w:pos="9072"/>
      </w:tabs>
    </w:pPr>
    <w:rPr>
      <w:rFonts w:ascii="Arial" w:hAnsi="Arial"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styleId="Listenabsatz">
    <w:name w:val="List Paragraph"/>
    <w:uiPriority w:val="34"/>
    <w:qFormat/>
    <w:pPr>
      <w:ind w:left="720"/>
    </w:pPr>
    <w:rPr>
      <w:rFonts w:ascii="Arial" w:hAnsi="Arial" w:cs="Arial Unicode MS"/>
      <w:color w:val="000000"/>
      <w:sz w:val="24"/>
      <w:szCs w:val="24"/>
      <w:u w:color="000000"/>
    </w:rPr>
  </w:style>
  <w:style w:type="numbering" w:customStyle="1" w:styleId="ImportierterStil1">
    <w:name w:val="Importierter Stil: 1"/>
    <w:pPr>
      <w:numPr>
        <w:numId w:val="2"/>
      </w:numPr>
    </w:pPr>
  </w:style>
  <w:style w:type="character" w:customStyle="1" w:styleId="Hyperlink1">
    <w:name w:val="Hyperlink.1"/>
    <w:basedOn w:val="Link"/>
    <w:rPr>
      <w:rFonts w:ascii="Calibri" w:eastAsia="Calibri" w:hAnsi="Calibri" w:cs="Calibri"/>
      <w:b/>
      <w:bCs/>
      <w:color w:val="0000FF"/>
      <w:u w:val="single" w:color="0000FF"/>
    </w:rPr>
  </w:style>
  <w:style w:type="character" w:styleId="NichtaufgelsteErwhnung">
    <w:name w:val="Unresolved Mention"/>
    <w:basedOn w:val="Absatz-Standardschriftart"/>
    <w:uiPriority w:val="99"/>
    <w:semiHidden/>
    <w:unhideWhenUsed/>
    <w:rsid w:val="00EC0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59297">
      <w:bodyDiv w:val="1"/>
      <w:marLeft w:val="0"/>
      <w:marRight w:val="0"/>
      <w:marTop w:val="0"/>
      <w:marBottom w:val="0"/>
      <w:divBdr>
        <w:top w:val="none" w:sz="0" w:space="0" w:color="auto"/>
        <w:left w:val="none" w:sz="0" w:space="0" w:color="auto"/>
        <w:bottom w:val="none" w:sz="0" w:space="0" w:color="auto"/>
        <w:right w:val="none" w:sz="0" w:space="0" w:color="auto"/>
      </w:divBdr>
    </w:div>
    <w:div w:id="2131971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nierim@socialimpact.eu" TargetMode="External"/><Relationship Id="rId3" Type="http://schemas.openxmlformats.org/officeDocument/2006/relationships/settings" Target="settings.xml"/><Relationship Id="rId7" Type="http://schemas.openxmlformats.org/officeDocument/2006/relationships/hyperlink" Target="http://www.schoenfeld-unternehmensberatun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 Trottier</cp:lastModifiedBy>
  <cp:revision>7</cp:revision>
  <cp:lastPrinted>2022-01-05T11:25:00Z</cp:lastPrinted>
  <dcterms:created xsi:type="dcterms:W3CDTF">2022-02-07T13:41:00Z</dcterms:created>
  <dcterms:modified xsi:type="dcterms:W3CDTF">2022-07-07T15:48:00Z</dcterms:modified>
</cp:coreProperties>
</file>